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E56D3A" w14:textId="77777777" w:rsidR="00D4748A" w:rsidRPr="002647F7" w:rsidRDefault="00000000">
      <w:pPr>
        <w:spacing w:line="240" w:lineRule="auto"/>
        <w:jc w:val="center"/>
        <w:rPr>
          <w:rFonts w:ascii="Lato" w:hAnsi="Lato"/>
          <w:sz w:val="36"/>
          <w:szCs w:val="36"/>
        </w:rPr>
      </w:pPr>
      <w:r w:rsidRPr="002647F7">
        <w:rPr>
          <w:rFonts w:ascii="Lato" w:hAnsi="Lato"/>
          <w:sz w:val="36"/>
          <w:szCs w:val="36"/>
        </w:rPr>
        <w:t>JOB DESCRIPTION</w:t>
      </w:r>
    </w:p>
    <w:p w14:paraId="6E9C11ED" w14:textId="77777777" w:rsidR="00D4748A" w:rsidRPr="002647F7" w:rsidRDefault="00D4748A">
      <w:pPr>
        <w:spacing w:after="160" w:line="259" w:lineRule="auto"/>
        <w:rPr>
          <w:rFonts w:ascii="Lato" w:hAnsi="Lato"/>
          <w:b/>
          <w:sz w:val="12"/>
          <w:szCs w:val="12"/>
          <w:highlight w:val="white"/>
        </w:rPr>
      </w:pPr>
      <w:bookmarkStart w:id="0" w:name="_heading=h.gjdgxs" w:colFirst="0" w:colLast="0"/>
      <w:bookmarkEnd w:id="0"/>
    </w:p>
    <w:tbl>
      <w:tblPr>
        <w:tblStyle w:val="a0"/>
        <w:tblW w:w="93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7650"/>
      </w:tblGrid>
      <w:tr w:rsidR="00D4748A" w:rsidRPr="002647F7" w14:paraId="68CD864D" w14:textId="77777777">
        <w:trPr>
          <w:trHeight w:val="463"/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8925A" w14:textId="77777777" w:rsidR="00D4748A" w:rsidRPr="002647F7" w:rsidRDefault="00000000">
            <w:pPr>
              <w:widowControl w:val="0"/>
              <w:rPr>
                <w:rFonts w:ascii="Lato" w:hAnsi="Lato"/>
                <w:b/>
                <w:sz w:val="24"/>
                <w:szCs w:val="24"/>
                <w:highlight w:val="white"/>
              </w:rPr>
            </w:pPr>
            <w:r w:rsidRPr="002647F7">
              <w:rPr>
                <w:rFonts w:ascii="Lato" w:hAnsi="Lato"/>
                <w:b/>
                <w:sz w:val="24"/>
                <w:szCs w:val="24"/>
                <w:highlight w:val="white"/>
              </w:rPr>
              <w:t>Title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37E34" w14:textId="44810E3A" w:rsidR="00D4748A" w:rsidRPr="002647F7" w:rsidRDefault="00000000">
            <w:pPr>
              <w:widowControl w:val="0"/>
              <w:rPr>
                <w:rFonts w:ascii="Lato" w:hAnsi="Lato"/>
                <w:sz w:val="24"/>
                <w:szCs w:val="24"/>
                <w:highlight w:val="white"/>
              </w:rPr>
            </w:pPr>
            <w:r w:rsidRPr="002647F7">
              <w:rPr>
                <w:rFonts w:ascii="Lato" w:hAnsi="Lato"/>
                <w:sz w:val="24"/>
                <w:szCs w:val="24"/>
                <w:highlight w:val="white"/>
              </w:rPr>
              <w:t>DATA GOVERNANCE MANAGER</w:t>
            </w:r>
            <w:r w:rsidR="00564A40" w:rsidRPr="002647F7">
              <w:rPr>
                <w:rFonts w:ascii="Lato" w:hAnsi="Lato"/>
                <w:sz w:val="24"/>
                <w:szCs w:val="24"/>
                <w:highlight w:val="white"/>
              </w:rPr>
              <w:t xml:space="preserve"> </w:t>
            </w:r>
            <w:r w:rsidR="00E176FE">
              <w:rPr>
                <w:rFonts w:ascii="Lato" w:hAnsi="Lato"/>
                <w:sz w:val="24"/>
                <w:szCs w:val="24"/>
                <w:highlight w:val="white"/>
              </w:rPr>
              <w:t>–</w:t>
            </w:r>
            <w:r w:rsidR="00564A40" w:rsidRPr="002647F7">
              <w:rPr>
                <w:rFonts w:ascii="Lato" w:hAnsi="Lato"/>
                <w:sz w:val="24"/>
                <w:szCs w:val="24"/>
                <w:highlight w:val="white"/>
              </w:rPr>
              <w:t xml:space="preserve"> </w:t>
            </w:r>
            <w:r w:rsidR="00E176FE">
              <w:rPr>
                <w:rFonts w:ascii="Lato" w:hAnsi="Lato"/>
                <w:sz w:val="24"/>
                <w:szCs w:val="24"/>
                <w:highlight w:val="white"/>
              </w:rPr>
              <w:t xml:space="preserve">6 Month </w:t>
            </w:r>
            <w:r w:rsidR="00564A40" w:rsidRPr="002647F7">
              <w:rPr>
                <w:rFonts w:ascii="Lato" w:hAnsi="Lato"/>
                <w:sz w:val="24"/>
                <w:szCs w:val="24"/>
                <w:highlight w:val="white"/>
              </w:rPr>
              <w:t>Contract</w:t>
            </w:r>
          </w:p>
        </w:tc>
      </w:tr>
      <w:tr w:rsidR="00D4748A" w:rsidRPr="002647F7" w14:paraId="5766B3DF" w14:textId="77777777">
        <w:trPr>
          <w:trHeight w:val="463"/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62A04" w14:textId="77777777" w:rsidR="00D4748A" w:rsidRPr="002647F7" w:rsidRDefault="00000000">
            <w:pPr>
              <w:widowControl w:val="0"/>
              <w:rPr>
                <w:rFonts w:ascii="Lato" w:hAnsi="Lato"/>
                <w:b/>
                <w:sz w:val="24"/>
                <w:szCs w:val="24"/>
                <w:highlight w:val="white"/>
              </w:rPr>
            </w:pPr>
            <w:r w:rsidRPr="002647F7">
              <w:rPr>
                <w:rFonts w:ascii="Lato" w:hAnsi="Lato"/>
                <w:b/>
                <w:sz w:val="24"/>
                <w:szCs w:val="24"/>
                <w:highlight w:val="white"/>
              </w:rPr>
              <w:t xml:space="preserve">Reports To 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6A077" w14:textId="20309453" w:rsidR="00D4748A" w:rsidRPr="002647F7" w:rsidRDefault="00211AA5">
            <w:pPr>
              <w:widowControl w:val="0"/>
              <w:rPr>
                <w:rFonts w:ascii="Lato" w:hAnsi="Lato"/>
                <w:sz w:val="24"/>
                <w:szCs w:val="24"/>
                <w:highlight w:val="white"/>
              </w:rPr>
            </w:pPr>
            <w:r>
              <w:rPr>
                <w:rFonts w:ascii="Lato" w:hAnsi="Lato"/>
                <w:sz w:val="24"/>
                <w:szCs w:val="24"/>
                <w:highlight w:val="white"/>
              </w:rPr>
              <w:t>SVP, CFO &amp; Corporate Services</w:t>
            </w:r>
            <w:r w:rsidR="00000000" w:rsidRPr="002647F7">
              <w:rPr>
                <w:rFonts w:ascii="Lato" w:hAnsi="Lato"/>
                <w:sz w:val="24"/>
                <w:szCs w:val="24"/>
                <w:highlight w:val="white"/>
              </w:rPr>
              <w:t xml:space="preserve"> </w:t>
            </w:r>
          </w:p>
        </w:tc>
      </w:tr>
    </w:tbl>
    <w:p w14:paraId="1A0F4629" w14:textId="77777777" w:rsidR="00D4748A" w:rsidRPr="002647F7" w:rsidRDefault="00D4748A">
      <w:pPr>
        <w:spacing w:line="240" w:lineRule="auto"/>
        <w:rPr>
          <w:rFonts w:ascii="Lato" w:hAnsi="Lato"/>
          <w:sz w:val="20"/>
          <w:szCs w:val="20"/>
          <w:highlight w:val="white"/>
        </w:rPr>
      </w:pPr>
    </w:p>
    <w:p w14:paraId="5EAB9813" w14:textId="77777777" w:rsidR="002647F7" w:rsidRDefault="002647F7">
      <w:pPr>
        <w:shd w:val="clear" w:color="auto" w:fill="D9D9D9"/>
        <w:spacing w:line="240" w:lineRule="auto"/>
        <w:ind w:right="-182" w:hanging="150"/>
        <w:rPr>
          <w:rFonts w:ascii="Lato" w:hAnsi="Lato"/>
          <w:b/>
        </w:rPr>
      </w:pPr>
    </w:p>
    <w:p w14:paraId="570345B2" w14:textId="61D25FA1" w:rsidR="00D4748A" w:rsidRPr="002647F7" w:rsidRDefault="00000000">
      <w:pPr>
        <w:shd w:val="clear" w:color="auto" w:fill="D9D9D9"/>
        <w:spacing w:line="240" w:lineRule="auto"/>
        <w:ind w:right="-182" w:hanging="150"/>
        <w:rPr>
          <w:rFonts w:ascii="Lato" w:hAnsi="Lato"/>
          <w:b/>
          <w:shd w:val="clear" w:color="auto" w:fill="EFEFEF"/>
        </w:rPr>
      </w:pPr>
      <w:r w:rsidRPr="002647F7">
        <w:rPr>
          <w:rFonts w:ascii="Lato" w:hAnsi="Lato"/>
          <w:b/>
        </w:rPr>
        <w:t>Job Purpose</w:t>
      </w:r>
    </w:p>
    <w:p w14:paraId="33959D59" w14:textId="77777777" w:rsidR="00D4748A" w:rsidRPr="002647F7" w:rsidRDefault="00D4748A">
      <w:pPr>
        <w:spacing w:line="240" w:lineRule="auto"/>
        <w:ind w:right="-182" w:hanging="150"/>
        <w:rPr>
          <w:rFonts w:ascii="Lato" w:hAnsi="Lato"/>
          <w:b/>
          <w:color w:val="FF9900"/>
          <w:sz w:val="20"/>
          <w:szCs w:val="20"/>
          <w:highlight w:val="white"/>
        </w:rPr>
      </w:pPr>
    </w:p>
    <w:p w14:paraId="0DC23773" w14:textId="65F0B238" w:rsidR="00D4748A" w:rsidRPr="002647F7" w:rsidRDefault="00000000">
      <w:pPr>
        <w:spacing w:line="240" w:lineRule="auto"/>
        <w:ind w:left="-141" w:right="-182"/>
        <w:rPr>
          <w:rFonts w:ascii="Lato" w:hAnsi="Lato"/>
          <w:highlight w:val="white"/>
        </w:rPr>
      </w:pPr>
      <w:r w:rsidRPr="002647F7">
        <w:rPr>
          <w:rFonts w:ascii="Lato" w:hAnsi="Lato"/>
          <w:highlight w:val="white"/>
        </w:rPr>
        <w:t xml:space="preserve">The </w:t>
      </w:r>
      <w:r w:rsidR="00E176FE">
        <w:rPr>
          <w:rFonts w:ascii="Lato" w:hAnsi="Lato"/>
          <w:highlight w:val="white"/>
        </w:rPr>
        <w:t xml:space="preserve">Contract </w:t>
      </w:r>
      <w:r w:rsidRPr="002647F7">
        <w:rPr>
          <w:rFonts w:ascii="Lato" w:hAnsi="Lato"/>
          <w:highlight w:val="white"/>
        </w:rPr>
        <w:t xml:space="preserve">Data Governance Manager at Canadian Investor Protection Fund (CIPF) is responsible for </w:t>
      </w:r>
      <w:r w:rsidR="008153B0">
        <w:rPr>
          <w:rFonts w:ascii="Lato" w:hAnsi="Lato"/>
          <w:highlight w:val="white"/>
        </w:rPr>
        <w:t xml:space="preserve">the </w:t>
      </w:r>
      <w:r w:rsidR="00E176FE">
        <w:rPr>
          <w:rFonts w:ascii="Lato" w:hAnsi="Lato"/>
          <w:highlight w:val="white"/>
        </w:rPr>
        <w:t>review</w:t>
      </w:r>
      <w:r w:rsidR="008153B0">
        <w:rPr>
          <w:rFonts w:ascii="Lato" w:hAnsi="Lato"/>
          <w:highlight w:val="white"/>
        </w:rPr>
        <w:t xml:space="preserve"> of</w:t>
      </w:r>
      <w:r w:rsidR="00E176FE">
        <w:rPr>
          <w:rFonts w:ascii="Lato" w:hAnsi="Lato"/>
          <w:highlight w:val="white"/>
        </w:rPr>
        <w:t xml:space="preserve"> existing policies and</w:t>
      </w:r>
      <w:r w:rsidR="008153B0">
        <w:rPr>
          <w:rFonts w:ascii="Lato" w:hAnsi="Lato"/>
          <w:highlight w:val="white"/>
        </w:rPr>
        <w:t xml:space="preserve"> to</w:t>
      </w:r>
      <w:r w:rsidR="00E176FE">
        <w:rPr>
          <w:rFonts w:ascii="Lato" w:hAnsi="Lato"/>
          <w:highlight w:val="white"/>
        </w:rPr>
        <w:t xml:space="preserve"> establish new procedures as </w:t>
      </w:r>
      <w:proofErr w:type="gramStart"/>
      <w:r w:rsidR="00E176FE">
        <w:rPr>
          <w:rFonts w:ascii="Lato" w:hAnsi="Lato"/>
          <w:highlight w:val="white"/>
        </w:rPr>
        <w:t>required  to</w:t>
      </w:r>
      <w:proofErr w:type="gramEnd"/>
      <w:r w:rsidR="00E176FE">
        <w:rPr>
          <w:rFonts w:ascii="Lato" w:hAnsi="Lato"/>
          <w:highlight w:val="white"/>
        </w:rPr>
        <w:t xml:space="preserve"> </w:t>
      </w:r>
      <w:r w:rsidRPr="002647F7">
        <w:rPr>
          <w:rFonts w:ascii="Lato" w:hAnsi="Lato"/>
          <w:highlight w:val="white"/>
        </w:rPr>
        <w:t>ensu</w:t>
      </w:r>
      <w:r w:rsidR="00E176FE">
        <w:rPr>
          <w:rFonts w:ascii="Lato" w:hAnsi="Lato"/>
          <w:highlight w:val="white"/>
        </w:rPr>
        <w:t>re</w:t>
      </w:r>
      <w:r w:rsidRPr="002647F7">
        <w:rPr>
          <w:rFonts w:ascii="Lato" w:hAnsi="Lato"/>
          <w:highlight w:val="white"/>
        </w:rPr>
        <w:t xml:space="preserve"> the company's data are secure, reliable, and consistent. Additionally, the </w:t>
      </w:r>
      <w:r w:rsidR="00E176FE">
        <w:rPr>
          <w:rFonts w:ascii="Lato" w:hAnsi="Lato"/>
          <w:highlight w:val="white"/>
        </w:rPr>
        <w:t xml:space="preserve">Contract </w:t>
      </w:r>
      <w:r w:rsidRPr="002647F7">
        <w:rPr>
          <w:rFonts w:ascii="Lato" w:hAnsi="Lato"/>
          <w:highlight w:val="white"/>
        </w:rPr>
        <w:t xml:space="preserve">Data Governance Manager will </w:t>
      </w:r>
      <w:r w:rsidR="00E176FE">
        <w:rPr>
          <w:rFonts w:ascii="Lato" w:hAnsi="Lato"/>
          <w:highlight w:val="white"/>
        </w:rPr>
        <w:t xml:space="preserve">establish the </w:t>
      </w:r>
      <w:r w:rsidRPr="002647F7">
        <w:rPr>
          <w:rFonts w:ascii="Lato" w:hAnsi="Lato"/>
          <w:highlight w:val="white"/>
        </w:rPr>
        <w:t>manage</w:t>
      </w:r>
      <w:r w:rsidR="00E176FE">
        <w:rPr>
          <w:rFonts w:ascii="Lato" w:hAnsi="Lato"/>
          <w:highlight w:val="white"/>
        </w:rPr>
        <w:t>ment of</w:t>
      </w:r>
      <w:r w:rsidRPr="002647F7">
        <w:rPr>
          <w:rFonts w:ascii="Lato" w:hAnsi="Lato"/>
          <w:highlight w:val="white"/>
        </w:rPr>
        <w:t xml:space="preserve"> the </w:t>
      </w:r>
      <w:r w:rsidR="00252939">
        <w:rPr>
          <w:rFonts w:ascii="Lato" w:hAnsi="Lato"/>
          <w:highlight w:val="white"/>
        </w:rPr>
        <w:t xml:space="preserve">life cycle </w:t>
      </w:r>
      <w:r w:rsidRPr="002647F7">
        <w:rPr>
          <w:rFonts w:ascii="Lato" w:hAnsi="Lato"/>
          <w:highlight w:val="white"/>
        </w:rPr>
        <w:t>of data, as well as manag</w:t>
      </w:r>
      <w:r w:rsidR="008153B0">
        <w:rPr>
          <w:rFonts w:ascii="Lato" w:hAnsi="Lato"/>
          <w:highlight w:val="white"/>
        </w:rPr>
        <w:t>e</w:t>
      </w:r>
      <w:r w:rsidRPr="002647F7">
        <w:rPr>
          <w:rFonts w:ascii="Lato" w:hAnsi="Lato"/>
          <w:highlight w:val="white"/>
        </w:rPr>
        <w:t xml:space="preserve"> </w:t>
      </w:r>
      <w:r w:rsidR="00740754">
        <w:rPr>
          <w:rFonts w:ascii="Lato" w:hAnsi="Lato"/>
          <w:highlight w:val="white"/>
        </w:rPr>
        <w:t>access to company data</w:t>
      </w:r>
      <w:r w:rsidR="00037E24">
        <w:rPr>
          <w:rFonts w:ascii="Lato" w:hAnsi="Lato"/>
          <w:highlight w:val="white"/>
        </w:rPr>
        <w:t>.</w:t>
      </w:r>
    </w:p>
    <w:p w14:paraId="6ED601A1" w14:textId="77777777" w:rsidR="00D4748A" w:rsidRPr="002647F7" w:rsidRDefault="00D4748A">
      <w:pPr>
        <w:spacing w:line="240" w:lineRule="auto"/>
        <w:ind w:left="-141" w:right="-182"/>
        <w:rPr>
          <w:rFonts w:ascii="Lato" w:hAnsi="Lato"/>
          <w:highlight w:val="white"/>
        </w:rPr>
      </w:pPr>
    </w:p>
    <w:p w14:paraId="230968F0" w14:textId="51C723F3" w:rsidR="00D4748A" w:rsidRPr="002647F7" w:rsidRDefault="00000000">
      <w:pPr>
        <w:spacing w:line="240" w:lineRule="auto"/>
        <w:ind w:left="-141" w:right="-182"/>
        <w:rPr>
          <w:rFonts w:ascii="Lato" w:hAnsi="Lato"/>
          <w:highlight w:val="white"/>
        </w:rPr>
      </w:pPr>
      <w:r w:rsidRPr="002647F7">
        <w:rPr>
          <w:rFonts w:ascii="Lato" w:hAnsi="Lato"/>
          <w:highlight w:val="white"/>
        </w:rPr>
        <w:t xml:space="preserve">A successful </w:t>
      </w:r>
      <w:r w:rsidR="00E176FE">
        <w:rPr>
          <w:rFonts w:ascii="Lato" w:hAnsi="Lato"/>
          <w:highlight w:val="white"/>
        </w:rPr>
        <w:t xml:space="preserve">Contract </w:t>
      </w:r>
      <w:r w:rsidRPr="002647F7">
        <w:rPr>
          <w:rFonts w:ascii="Lato" w:hAnsi="Lato"/>
          <w:highlight w:val="white"/>
        </w:rPr>
        <w:t xml:space="preserve">Data Governance Manager has excellent attention to detail as well as organizational and leadership skills with a strong focus on the security and privacy of information. </w:t>
      </w:r>
    </w:p>
    <w:p w14:paraId="3B0B84F2" w14:textId="77777777" w:rsidR="00D4748A" w:rsidRPr="002647F7" w:rsidRDefault="00D4748A">
      <w:pPr>
        <w:spacing w:line="240" w:lineRule="auto"/>
        <w:ind w:right="-182" w:hanging="150"/>
        <w:rPr>
          <w:rFonts w:ascii="Lato" w:hAnsi="Lato"/>
          <w:sz w:val="20"/>
          <w:szCs w:val="20"/>
          <w:highlight w:val="white"/>
        </w:rPr>
      </w:pPr>
    </w:p>
    <w:p w14:paraId="06F64858" w14:textId="77777777" w:rsidR="002647F7" w:rsidRDefault="002647F7">
      <w:pPr>
        <w:shd w:val="clear" w:color="auto" w:fill="D9D9D9"/>
        <w:spacing w:line="240" w:lineRule="auto"/>
        <w:ind w:right="-182" w:hanging="150"/>
        <w:rPr>
          <w:rFonts w:ascii="Lato" w:hAnsi="Lato"/>
          <w:b/>
          <w:sz w:val="24"/>
          <w:szCs w:val="24"/>
        </w:rPr>
      </w:pPr>
    </w:p>
    <w:p w14:paraId="43F815E0" w14:textId="587B22E3" w:rsidR="00D4748A" w:rsidRPr="002647F7" w:rsidRDefault="00000000">
      <w:pPr>
        <w:shd w:val="clear" w:color="auto" w:fill="D9D9D9"/>
        <w:spacing w:line="240" w:lineRule="auto"/>
        <w:ind w:right="-182" w:hanging="150"/>
        <w:rPr>
          <w:rFonts w:ascii="Lato" w:hAnsi="Lato"/>
          <w:b/>
          <w:sz w:val="24"/>
          <w:szCs w:val="24"/>
          <w:highlight w:val="white"/>
        </w:rPr>
      </w:pPr>
      <w:r w:rsidRPr="002647F7">
        <w:rPr>
          <w:rFonts w:ascii="Lato" w:hAnsi="Lato"/>
          <w:b/>
          <w:sz w:val="24"/>
          <w:szCs w:val="24"/>
        </w:rPr>
        <w:t>Duties and Responsibilities</w:t>
      </w:r>
    </w:p>
    <w:p w14:paraId="1F6C03AD" w14:textId="77777777" w:rsidR="00D4748A" w:rsidRPr="002647F7" w:rsidRDefault="00D4748A">
      <w:pPr>
        <w:spacing w:line="240" w:lineRule="auto"/>
        <w:ind w:right="-182" w:hanging="150"/>
        <w:rPr>
          <w:rFonts w:ascii="Lato" w:hAnsi="Lato"/>
          <w:color w:val="0E101A"/>
        </w:rPr>
      </w:pPr>
    </w:p>
    <w:p w14:paraId="0DD5BA66" w14:textId="179E8770" w:rsidR="00D4748A" w:rsidRPr="002647F7" w:rsidRDefault="00000000">
      <w:pPr>
        <w:spacing w:line="240" w:lineRule="auto"/>
        <w:ind w:right="-182" w:hanging="150"/>
        <w:rPr>
          <w:rFonts w:ascii="Lato" w:hAnsi="Lato"/>
          <w:color w:val="0E101A"/>
        </w:rPr>
      </w:pPr>
      <w:r w:rsidRPr="002647F7">
        <w:rPr>
          <w:rFonts w:ascii="Lato" w:hAnsi="Lato"/>
          <w:color w:val="0E101A"/>
        </w:rPr>
        <w:t xml:space="preserve">The </w:t>
      </w:r>
      <w:r w:rsidR="00E176FE">
        <w:rPr>
          <w:rFonts w:ascii="Lato" w:hAnsi="Lato"/>
          <w:color w:val="0E101A"/>
        </w:rPr>
        <w:t xml:space="preserve">Contract </w:t>
      </w:r>
      <w:r w:rsidRPr="002647F7">
        <w:rPr>
          <w:rFonts w:ascii="Lato" w:hAnsi="Lato"/>
          <w:color w:val="0E101A"/>
        </w:rPr>
        <w:t>Data Governance Manager will be responsible for</w:t>
      </w:r>
      <w:r w:rsidR="008153B0">
        <w:rPr>
          <w:rFonts w:ascii="Lato" w:hAnsi="Lato"/>
          <w:color w:val="0E101A"/>
        </w:rPr>
        <w:t xml:space="preserve"> completion of the following deliverables within the </w:t>
      </w:r>
      <w:proofErr w:type="gramStart"/>
      <w:r w:rsidR="008153B0">
        <w:rPr>
          <w:rFonts w:ascii="Lato" w:hAnsi="Lato"/>
          <w:color w:val="0E101A"/>
        </w:rPr>
        <w:t>6 month</w:t>
      </w:r>
      <w:proofErr w:type="gramEnd"/>
      <w:r w:rsidR="008153B0">
        <w:rPr>
          <w:rFonts w:ascii="Lato" w:hAnsi="Lato"/>
          <w:color w:val="0E101A"/>
        </w:rPr>
        <w:t xml:space="preserve"> duration of the contract</w:t>
      </w:r>
      <w:r w:rsidRPr="002647F7">
        <w:rPr>
          <w:rFonts w:ascii="Lato" w:hAnsi="Lato"/>
          <w:color w:val="0E101A"/>
        </w:rPr>
        <w:t>:</w:t>
      </w:r>
    </w:p>
    <w:p w14:paraId="5B5C9785" w14:textId="77777777" w:rsidR="00D4748A" w:rsidRPr="002647F7" w:rsidRDefault="00D4748A">
      <w:pPr>
        <w:spacing w:line="240" w:lineRule="auto"/>
        <w:ind w:right="-182" w:hanging="150"/>
        <w:rPr>
          <w:rFonts w:ascii="Lato" w:hAnsi="Lato"/>
          <w:color w:val="0E101A"/>
        </w:rPr>
      </w:pPr>
    </w:p>
    <w:p w14:paraId="0A2DB990" w14:textId="13DD9634" w:rsidR="00D4748A" w:rsidRDefault="00000000">
      <w:pPr>
        <w:numPr>
          <w:ilvl w:val="0"/>
          <w:numId w:val="2"/>
        </w:numPr>
        <w:spacing w:line="240" w:lineRule="auto"/>
        <w:ind w:right="-182"/>
        <w:rPr>
          <w:rFonts w:ascii="Lato" w:hAnsi="Lato"/>
          <w:color w:val="0E101A"/>
        </w:rPr>
      </w:pPr>
      <w:r w:rsidRPr="002647F7">
        <w:rPr>
          <w:rFonts w:ascii="Lato" w:hAnsi="Lato"/>
          <w:color w:val="0E101A"/>
        </w:rPr>
        <w:t xml:space="preserve">Develop, </w:t>
      </w:r>
      <w:proofErr w:type="gramStart"/>
      <w:r w:rsidRPr="002647F7">
        <w:rPr>
          <w:rFonts w:ascii="Lato" w:hAnsi="Lato"/>
          <w:color w:val="0E101A"/>
        </w:rPr>
        <w:t>implement</w:t>
      </w:r>
      <w:proofErr w:type="gramEnd"/>
      <w:r w:rsidRPr="002647F7">
        <w:rPr>
          <w:rFonts w:ascii="Lato" w:hAnsi="Lato"/>
          <w:color w:val="0E101A"/>
        </w:rPr>
        <w:t xml:space="preserve"> and monitor data policies, standards, and controls that will ensure compliance with </w:t>
      </w:r>
      <w:r w:rsidR="00740754" w:rsidRPr="00037E24">
        <w:rPr>
          <w:rFonts w:ascii="Lato" w:hAnsi="Lato"/>
          <w:color w:val="0E101A"/>
        </w:rPr>
        <w:t xml:space="preserve">regulatory </w:t>
      </w:r>
      <w:r w:rsidRPr="002647F7">
        <w:rPr>
          <w:rFonts w:ascii="Lato" w:hAnsi="Lato"/>
          <w:color w:val="0E101A"/>
        </w:rPr>
        <w:t>requirements.</w:t>
      </w:r>
    </w:p>
    <w:p w14:paraId="49211125" w14:textId="36D80330" w:rsidR="00740754" w:rsidRPr="00037E24" w:rsidRDefault="00740754" w:rsidP="00037E24">
      <w:pPr>
        <w:numPr>
          <w:ilvl w:val="1"/>
          <w:numId w:val="2"/>
        </w:numPr>
        <w:spacing w:line="240" w:lineRule="auto"/>
        <w:ind w:right="-182"/>
        <w:rPr>
          <w:rFonts w:ascii="Lato" w:hAnsi="Lato"/>
        </w:rPr>
      </w:pPr>
      <w:r w:rsidRPr="002647F7">
        <w:rPr>
          <w:rFonts w:ascii="Lato" w:hAnsi="Lato"/>
        </w:rPr>
        <w:t>Ascertai</w:t>
      </w:r>
      <w:r w:rsidR="008153B0">
        <w:rPr>
          <w:rFonts w:ascii="Lato" w:hAnsi="Lato"/>
        </w:rPr>
        <w:t>n</w:t>
      </w:r>
      <w:r w:rsidRPr="002647F7">
        <w:rPr>
          <w:rFonts w:ascii="Lato" w:hAnsi="Lato"/>
        </w:rPr>
        <w:t xml:space="preserve"> that data handling, transfer, and processing comply with applicable laws and company policies.</w:t>
      </w:r>
    </w:p>
    <w:p w14:paraId="1734808A" w14:textId="62E36883" w:rsidR="00D4748A" w:rsidRPr="00037E24" w:rsidRDefault="00000000">
      <w:pPr>
        <w:numPr>
          <w:ilvl w:val="0"/>
          <w:numId w:val="2"/>
        </w:numPr>
        <w:spacing w:line="240" w:lineRule="auto"/>
        <w:ind w:right="-182"/>
        <w:rPr>
          <w:rFonts w:ascii="Lato" w:hAnsi="Lato"/>
          <w:strike/>
          <w:color w:val="0E101A"/>
        </w:rPr>
      </w:pPr>
      <w:r w:rsidRPr="002647F7">
        <w:rPr>
          <w:rFonts w:ascii="Lato" w:hAnsi="Lato"/>
          <w:color w:val="0E101A"/>
        </w:rPr>
        <w:t>Mitigat</w:t>
      </w:r>
      <w:r w:rsidR="008153B0">
        <w:rPr>
          <w:rFonts w:ascii="Lato" w:hAnsi="Lato"/>
          <w:color w:val="0E101A"/>
        </w:rPr>
        <w:t>e</w:t>
      </w:r>
      <w:r w:rsidRPr="002647F7">
        <w:rPr>
          <w:rFonts w:ascii="Lato" w:hAnsi="Lato"/>
          <w:color w:val="0E101A"/>
        </w:rPr>
        <w:t xml:space="preserve"> risks associated with data leakage</w:t>
      </w:r>
      <w:r w:rsidR="008153B0">
        <w:rPr>
          <w:rFonts w:ascii="Lato" w:hAnsi="Lato"/>
          <w:color w:val="0E101A"/>
        </w:rPr>
        <w:t xml:space="preserve">, data </w:t>
      </w:r>
      <w:r w:rsidRPr="002647F7">
        <w:rPr>
          <w:rFonts w:ascii="Lato" w:hAnsi="Lato"/>
          <w:color w:val="0E101A"/>
        </w:rPr>
        <w:t>breaches</w:t>
      </w:r>
      <w:r w:rsidR="008153B0">
        <w:rPr>
          <w:rFonts w:ascii="Lato" w:hAnsi="Lato"/>
          <w:color w:val="0E101A"/>
        </w:rPr>
        <w:t xml:space="preserve">, </w:t>
      </w:r>
      <w:r w:rsidR="00740754" w:rsidRPr="00037E24">
        <w:rPr>
          <w:rFonts w:ascii="Lato" w:hAnsi="Lato"/>
          <w:color w:val="0E101A"/>
        </w:rPr>
        <w:t>data loss or data integrity</w:t>
      </w:r>
      <w:r w:rsidR="008153B0">
        <w:rPr>
          <w:rFonts w:ascii="Lato" w:hAnsi="Lato"/>
          <w:color w:val="0E101A"/>
        </w:rPr>
        <w:t>.</w:t>
      </w:r>
    </w:p>
    <w:p w14:paraId="5433DC96" w14:textId="6C1B5B1E" w:rsidR="00D4748A" w:rsidRDefault="00000000">
      <w:pPr>
        <w:numPr>
          <w:ilvl w:val="0"/>
          <w:numId w:val="2"/>
        </w:numPr>
        <w:spacing w:line="240" w:lineRule="auto"/>
        <w:ind w:right="-182"/>
        <w:rPr>
          <w:rFonts w:ascii="Lato" w:hAnsi="Lato"/>
          <w:color w:val="0E101A"/>
        </w:rPr>
      </w:pPr>
      <w:r w:rsidRPr="002647F7">
        <w:rPr>
          <w:rFonts w:ascii="Lato" w:hAnsi="Lato"/>
          <w:color w:val="0E101A"/>
        </w:rPr>
        <w:t xml:space="preserve">Assess the current state of data security </w:t>
      </w:r>
      <w:r w:rsidR="005E7DEC">
        <w:rPr>
          <w:rFonts w:ascii="Lato" w:hAnsi="Lato"/>
          <w:color w:val="0E101A"/>
        </w:rPr>
        <w:t>within</w:t>
      </w:r>
      <w:r w:rsidRPr="002647F7">
        <w:rPr>
          <w:rFonts w:ascii="Lato" w:hAnsi="Lato"/>
          <w:color w:val="0E101A"/>
        </w:rPr>
        <w:t xml:space="preserve"> the organization.</w:t>
      </w:r>
    </w:p>
    <w:p w14:paraId="13ED73CB" w14:textId="77777777" w:rsidR="00DD1AD8" w:rsidRPr="00DD1AD8" w:rsidRDefault="00DD1AD8" w:rsidP="00DD1A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DD1AD8">
        <w:rPr>
          <w:rFonts w:ascii="Noto Sans" w:eastAsia="Times New Roman" w:hAnsi="Noto Sans" w:cs="Noto Sans"/>
          <w:color w:val="2D2D2D"/>
          <w:sz w:val="21"/>
          <w:szCs w:val="21"/>
        </w:rPr>
        <w:t>Business process mapping &amp; risk identification.</w:t>
      </w:r>
    </w:p>
    <w:p w14:paraId="4E1B92CB" w14:textId="70837B24" w:rsidR="00740754" w:rsidRPr="00037E24" w:rsidRDefault="00DD1AD8" w:rsidP="00037E2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037E24">
        <w:rPr>
          <w:rFonts w:ascii="Noto Sans" w:eastAsia="Times New Roman" w:hAnsi="Noto Sans" w:cs="Noto Sans"/>
          <w:color w:val="2D2D2D"/>
          <w:sz w:val="21"/>
          <w:szCs w:val="21"/>
        </w:rPr>
        <w:t xml:space="preserve">Develop materials and conduct training </w:t>
      </w:r>
      <w:r w:rsidR="008153B0">
        <w:rPr>
          <w:rFonts w:ascii="Noto Sans" w:eastAsia="Times New Roman" w:hAnsi="Noto Sans" w:cs="Noto Sans"/>
          <w:color w:val="2D2D2D"/>
          <w:sz w:val="21"/>
          <w:szCs w:val="21"/>
        </w:rPr>
        <w:t xml:space="preserve">to </w:t>
      </w:r>
      <w:r w:rsidR="00740754" w:rsidRPr="00037E24">
        <w:rPr>
          <w:rFonts w:ascii="Noto Sans" w:eastAsia="Times New Roman" w:hAnsi="Noto Sans" w:cs="Noto Sans"/>
          <w:color w:val="2D2D2D"/>
          <w:sz w:val="21"/>
          <w:szCs w:val="21"/>
        </w:rPr>
        <w:t>increase staff awareness</w:t>
      </w:r>
      <w:r w:rsidR="00740754" w:rsidRPr="001758D6">
        <w:rPr>
          <w:rFonts w:ascii="Noto Sans" w:eastAsia="Times New Roman" w:hAnsi="Noto Sans" w:cs="Noto Sans"/>
          <w:color w:val="2D2D2D"/>
          <w:sz w:val="21"/>
          <w:szCs w:val="21"/>
        </w:rPr>
        <w:t xml:space="preserve"> </w:t>
      </w:r>
      <w:r w:rsidRPr="00037E24">
        <w:rPr>
          <w:rFonts w:ascii="Noto Sans" w:eastAsia="Times New Roman" w:hAnsi="Noto Sans" w:cs="Noto Sans"/>
          <w:color w:val="2D2D2D"/>
          <w:sz w:val="21"/>
          <w:szCs w:val="21"/>
        </w:rPr>
        <w:t xml:space="preserve">on data governance best practices and </w:t>
      </w:r>
      <w:proofErr w:type="gramStart"/>
      <w:r w:rsidRPr="00037E24">
        <w:rPr>
          <w:rFonts w:ascii="Noto Sans" w:eastAsia="Times New Roman" w:hAnsi="Noto Sans" w:cs="Noto Sans"/>
          <w:color w:val="2D2D2D"/>
          <w:sz w:val="21"/>
          <w:szCs w:val="21"/>
        </w:rPr>
        <w:t>technologies</w:t>
      </w:r>
      <w:r w:rsidR="00246E9F">
        <w:rPr>
          <w:rFonts w:ascii="Noto Sans" w:eastAsia="Times New Roman" w:hAnsi="Noto Sans" w:cs="Noto Sans"/>
          <w:color w:val="2D2D2D"/>
          <w:sz w:val="21"/>
          <w:szCs w:val="21"/>
        </w:rPr>
        <w:t>,</w:t>
      </w:r>
      <w:r w:rsidR="00740754" w:rsidRPr="00037E24">
        <w:rPr>
          <w:rFonts w:ascii="Noto Sans" w:eastAsia="Times New Roman" w:hAnsi="Noto Sans" w:cs="Noto Sans"/>
          <w:color w:val="2D2D2D"/>
          <w:sz w:val="21"/>
          <w:szCs w:val="21"/>
        </w:rPr>
        <w:t xml:space="preserve"> and</w:t>
      </w:r>
      <w:proofErr w:type="gramEnd"/>
      <w:r w:rsidR="00740754" w:rsidRPr="00037E24">
        <w:rPr>
          <w:rFonts w:ascii="Noto Sans" w:eastAsia="Times New Roman" w:hAnsi="Noto Sans" w:cs="Noto Sans"/>
          <w:color w:val="2D2D2D"/>
          <w:sz w:val="21"/>
          <w:szCs w:val="21"/>
        </w:rPr>
        <w:t xml:space="preserve"> support any queries on the new data governance standards</w:t>
      </w:r>
      <w:r w:rsidRPr="00037E24">
        <w:rPr>
          <w:rFonts w:ascii="Noto Sans" w:eastAsia="Times New Roman" w:hAnsi="Noto Sans" w:cs="Noto Sans"/>
          <w:color w:val="2D2D2D"/>
          <w:sz w:val="21"/>
          <w:szCs w:val="21"/>
        </w:rPr>
        <w:t>.</w:t>
      </w:r>
    </w:p>
    <w:p w14:paraId="1BFBD4D0" w14:textId="305F2BAF" w:rsidR="00DD1AD8" w:rsidRPr="00DD1AD8" w:rsidRDefault="00DD1AD8" w:rsidP="00DD1A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DD1AD8">
        <w:rPr>
          <w:rFonts w:ascii="Noto Sans" w:eastAsia="Times New Roman" w:hAnsi="Noto Sans" w:cs="Noto Sans"/>
          <w:color w:val="2D2D2D"/>
          <w:sz w:val="21"/>
          <w:szCs w:val="21"/>
        </w:rPr>
        <w:t>Collaborate with stakeholders to identify opportunities to improve data accuracy and ensure that data owners are accountable for data quality.</w:t>
      </w:r>
    </w:p>
    <w:p w14:paraId="7EBF6F8B" w14:textId="77777777" w:rsidR="00DD1AD8" w:rsidRPr="00DD1AD8" w:rsidRDefault="00DD1AD8" w:rsidP="00DD1A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DD1AD8">
        <w:rPr>
          <w:rFonts w:ascii="Noto Sans" w:eastAsia="Times New Roman" w:hAnsi="Noto Sans" w:cs="Noto Sans"/>
          <w:color w:val="2D2D2D"/>
          <w:sz w:val="21"/>
          <w:szCs w:val="21"/>
        </w:rPr>
        <w:t>Participate in project/team meetings and collaborate with stakeholders as appropriate.</w:t>
      </w:r>
    </w:p>
    <w:p w14:paraId="64A25802" w14:textId="0B7C3955" w:rsidR="00D4748A" w:rsidRPr="002647F7" w:rsidRDefault="00000000">
      <w:pPr>
        <w:numPr>
          <w:ilvl w:val="0"/>
          <w:numId w:val="2"/>
        </w:numPr>
        <w:spacing w:line="240" w:lineRule="auto"/>
        <w:ind w:right="-182"/>
        <w:rPr>
          <w:rFonts w:ascii="Lato" w:hAnsi="Lato"/>
          <w:color w:val="0E101A"/>
        </w:rPr>
      </w:pPr>
      <w:r w:rsidRPr="002647F7">
        <w:rPr>
          <w:rFonts w:ascii="Lato" w:hAnsi="Lato"/>
          <w:color w:val="0E101A"/>
        </w:rPr>
        <w:t>Identify gaps in data security and develop action plans to address such issues.</w:t>
      </w:r>
    </w:p>
    <w:p w14:paraId="431725AF" w14:textId="37B035D7" w:rsidR="00D4748A" w:rsidRPr="002647F7" w:rsidRDefault="00000000">
      <w:pPr>
        <w:numPr>
          <w:ilvl w:val="0"/>
          <w:numId w:val="2"/>
        </w:numPr>
        <w:spacing w:line="240" w:lineRule="auto"/>
        <w:ind w:right="-182"/>
        <w:rPr>
          <w:rFonts w:ascii="Lato" w:hAnsi="Lato"/>
          <w:color w:val="0E101A"/>
        </w:rPr>
      </w:pPr>
      <w:r w:rsidRPr="002647F7">
        <w:rPr>
          <w:rFonts w:ascii="Lato" w:hAnsi="Lato"/>
          <w:color w:val="0E101A"/>
        </w:rPr>
        <w:t>Improv</w:t>
      </w:r>
      <w:r w:rsidR="008153B0">
        <w:rPr>
          <w:rFonts w:ascii="Lato" w:hAnsi="Lato"/>
          <w:color w:val="0E101A"/>
        </w:rPr>
        <w:t>e</w:t>
      </w:r>
      <w:r w:rsidRPr="002647F7">
        <w:rPr>
          <w:rFonts w:ascii="Lato" w:hAnsi="Lato"/>
          <w:color w:val="0E101A"/>
        </w:rPr>
        <w:t xml:space="preserve"> data quality, security, and compliance.</w:t>
      </w:r>
    </w:p>
    <w:p w14:paraId="6A0D860F" w14:textId="7E0E4946" w:rsidR="00D4748A" w:rsidRPr="002647F7" w:rsidRDefault="00000000">
      <w:pPr>
        <w:numPr>
          <w:ilvl w:val="0"/>
          <w:numId w:val="2"/>
        </w:numPr>
        <w:spacing w:line="240" w:lineRule="auto"/>
        <w:ind w:right="-182"/>
        <w:rPr>
          <w:rFonts w:ascii="Lato" w:hAnsi="Lato"/>
          <w:color w:val="0E101A"/>
        </w:rPr>
      </w:pPr>
      <w:r w:rsidRPr="002647F7">
        <w:rPr>
          <w:rFonts w:ascii="Lato" w:hAnsi="Lato"/>
          <w:color w:val="0E101A"/>
        </w:rPr>
        <w:t>Strengthen accountability for data controls across the organization.</w:t>
      </w:r>
    </w:p>
    <w:p w14:paraId="23DCE556" w14:textId="051E1046" w:rsidR="00D4748A" w:rsidRPr="002647F7" w:rsidRDefault="00000000">
      <w:pPr>
        <w:numPr>
          <w:ilvl w:val="0"/>
          <w:numId w:val="2"/>
        </w:numPr>
        <w:spacing w:line="240" w:lineRule="auto"/>
        <w:ind w:right="-182"/>
        <w:rPr>
          <w:rFonts w:ascii="Lato" w:hAnsi="Lato"/>
          <w:color w:val="0E101A"/>
        </w:rPr>
      </w:pPr>
      <w:r w:rsidRPr="002647F7">
        <w:rPr>
          <w:rFonts w:ascii="Lato" w:hAnsi="Lato"/>
          <w:color w:val="0E101A"/>
        </w:rPr>
        <w:t xml:space="preserve">Identify areas </w:t>
      </w:r>
      <w:r w:rsidR="00740754" w:rsidRPr="00037E24">
        <w:rPr>
          <w:rFonts w:ascii="Lato" w:hAnsi="Lato"/>
          <w:color w:val="0E101A"/>
        </w:rPr>
        <w:t>of optimization for data management</w:t>
      </w:r>
      <w:r w:rsidR="00740754" w:rsidRPr="001758D6">
        <w:rPr>
          <w:rFonts w:ascii="Lato" w:hAnsi="Lato"/>
          <w:color w:val="0E101A"/>
        </w:rPr>
        <w:t xml:space="preserve"> </w:t>
      </w:r>
      <w:r w:rsidRPr="002647F7">
        <w:rPr>
          <w:rFonts w:ascii="Lato" w:hAnsi="Lato"/>
          <w:color w:val="0E101A"/>
        </w:rPr>
        <w:t>where organizational funds can be saved.</w:t>
      </w:r>
      <w:r w:rsidR="00DD1AD8">
        <w:rPr>
          <w:rFonts w:ascii="Lato" w:hAnsi="Lato"/>
          <w:color w:val="0E101A"/>
        </w:rPr>
        <w:t xml:space="preserve"> </w:t>
      </w:r>
    </w:p>
    <w:p w14:paraId="6C56DFB1" w14:textId="77777777" w:rsidR="00D4748A" w:rsidRPr="002647F7" w:rsidRDefault="00000000">
      <w:pPr>
        <w:numPr>
          <w:ilvl w:val="1"/>
          <w:numId w:val="2"/>
        </w:numPr>
        <w:spacing w:line="240" w:lineRule="auto"/>
        <w:ind w:right="-182"/>
        <w:rPr>
          <w:rFonts w:ascii="Lato" w:hAnsi="Lato"/>
          <w:color w:val="0E101A"/>
        </w:rPr>
      </w:pPr>
      <w:proofErr w:type="gramStart"/>
      <w:r w:rsidRPr="002647F7">
        <w:rPr>
          <w:rFonts w:ascii="Lato" w:hAnsi="Lato"/>
          <w:color w:val="0E101A"/>
        </w:rPr>
        <w:t>E.g.</w:t>
      </w:r>
      <w:proofErr w:type="gramEnd"/>
      <w:r w:rsidRPr="002647F7">
        <w:rPr>
          <w:rFonts w:ascii="Lato" w:hAnsi="Lato"/>
          <w:color w:val="0E101A"/>
        </w:rPr>
        <w:t xml:space="preserve"> by storing data in only one location</w:t>
      </w:r>
    </w:p>
    <w:p w14:paraId="69B69181" w14:textId="41B8624E" w:rsidR="00D4748A" w:rsidRPr="002647F7" w:rsidRDefault="00740754" w:rsidP="002647F7">
      <w:pPr>
        <w:numPr>
          <w:ilvl w:val="0"/>
          <w:numId w:val="2"/>
        </w:numPr>
        <w:spacing w:line="240" w:lineRule="auto"/>
        <w:ind w:right="-182"/>
        <w:rPr>
          <w:rFonts w:ascii="Lato" w:hAnsi="Lato"/>
          <w:color w:val="0E101A"/>
        </w:rPr>
      </w:pPr>
      <w:r w:rsidRPr="00037E24">
        <w:rPr>
          <w:rFonts w:ascii="Lato" w:hAnsi="Lato"/>
          <w:color w:val="0E101A"/>
        </w:rPr>
        <w:t xml:space="preserve">Review and be aware of new standards </w:t>
      </w:r>
      <w:r w:rsidR="00252939" w:rsidRPr="00037E24">
        <w:rPr>
          <w:rFonts w:ascii="Lato" w:hAnsi="Lato"/>
          <w:color w:val="0E101A"/>
        </w:rPr>
        <w:t xml:space="preserve">and </w:t>
      </w:r>
      <w:r w:rsidRPr="00037E24">
        <w:rPr>
          <w:rFonts w:ascii="Lato" w:hAnsi="Lato"/>
          <w:color w:val="0E101A"/>
        </w:rPr>
        <w:t xml:space="preserve">regulatory </w:t>
      </w:r>
      <w:proofErr w:type="gramStart"/>
      <w:r w:rsidRPr="00037E24">
        <w:rPr>
          <w:rFonts w:ascii="Lato" w:hAnsi="Lato"/>
          <w:color w:val="0E101A"/>
        </w:rPr>
        <w:t>change</w:t>
      </w:r>
      <w:r w:rsidR="00252939" w:rsidRPr="00037E24">
        <w:rPr>
          <w:rFonts w:ascii="Lato" w:hAnsi="Lato"/>
          <w:color w:val="0E101A"/>
        </w:rPr>
        <w:t>s</w:t>
      </w:r>
      <w:r w:rsidR="008153B0">
        <w:rPr>
          <w:rFonts w:ascii="Lato" w:hAnsi="Lato"/>
          <w:color w:val="0E101A"/>
        </w:rPr>
        <w:t>,</w:t>
      </w:r>
      <w:r w:rsidR="00252939" w:rsidRPr="00037E24">
        <w:rPr>
          <w:rFonts w:ascii="Lato" w:hAnsi="Lato"/>
          <w:color w:val="0E101A"/>
        </w:rPr>
        <w:t xml:space="preserve"> </w:t>
      </w:r>
      <w:r w:rsidRPr="00037E24">
        <w:rPr>
          <w:rFonts w:ascii="Lato" w:hAnsi="Lato"/>
          <w:color w:val="0E101A"/>
        </w:rPr>
        <w:t>and</w:t>
      </w:r>
      <w:proofErr w:type="gramEnd"/>
      <w:r w:rsidRPr="00037E24">
        <w:rPr>
          <w:rFonts w:ascii="Lato" w:hAnsi="Lato"/>
          <w:color w:val="0E101A"/>
        </w:rPr>
        <w:t xml:space="preserve"> understand </w:t>
      </w:r>
      <w:r w:rsidR="0021034F">
        <w:rPr>
          <w:rFonts w:ascii="Lato" w:hAnsi="Lato"/>
          <w:color w:val="0E101A"/>
        </w:rPr>
        <w:t xml:space="preserve">the </w:t>
      </w:r>
      <w:r w:rsidRPr="00037E24">
        <w:rPr>
          <w:rFonts w:ascii="Lato" w:hAnsi="Lato"/>
          <w:color w:val="0E101A"/>
        </w:rPr>
        <w:t>impact as pertains to data</w:t>
      </w:r>
      <w:r w:rsidR="00246E9F">
        <w:rPr>
          <w:rFonts w:ascii="Lato" w:hAnsi="Lato"/>
          <w:color w:val="0E101A"/>
        </w:rPr>
        <w:t>. Ad</w:t>
      </w:r>
      <w:r w:rsidRPr="002647F7">
        <w:rPr>
          <w:rFonts w:ascii="Lato" w:hAnsi="Lato"/>
          <w:color w:val="0E101A"/>
        </w:rPr>
        <w:t>vis</w:t>
      </w:r>
      <w:r w:rsidR="00252939">
        <w:rPr>
          <w:rFonts w:ascii="Lato" w:hAnsi="Lato"/>
          <w:color w:val="0E101A"/>
        </w:rPr>
        <w:t>e</w:t>
      </w:r>
      <w:r w:rsidRPr="002647F7">
        <w:rPr>
          <w:rFonts w:ascii="Lato" w:hAnsi="Lato"/>
          <w:color w:val="0E101A"/>
        </w:rPr>
        <w:t xml:space="preserve"> </w:t>
      </w:r>
      <w:r w:rsidR="00246E9F">
        <w:rPr>
          <w:rFonts w:ascii="Lato" w:hAnsi="Lato"/>
          <w:color w:val="0E101A"/>
        </w:rPr>
        <w:t xml:space="preserve">as to </w:t>
      </w:r>
      <w:r w:rsidRPr="002647F7">
        <w:rPr>
          <w:rFonts w:ascii="Lato" w:hAnsi="Lato"/>
          <w:color w:val="0E101A"/>
        </w:rPr>
        <w:t xml:space="preserve">what resources </w:t>
      </w:r>
      <w:r w:rsidR="00246E9F">
        <w:rPr>
          <w:rFonts w:ascii="Lato" w:hAnsi="Lato"/>
          <w:color w:val="0E101A"/>
        </w:rPr>
        <w:t>are required</w:t>
      </w:r>
      <w:r w:rsidRPr="002647F7">
        <w:rPr>
          <w:rFonts w:ascii="Lato" w:hAnsi="Lato"/>
          <w:color w:val="0E101A"/>
        </w:rPr>
        <w:t xml:space="preserve"> to implement any new standards at CIPF.</w:t>
      </w:r>
    </w:p>
    <w:p w14:paraId="36226DC7" w14:textId="59A0103E" w:rsidR="00D4748A" w:rsidRPr="002647F7" w:rsidRDefault="00000000">
      <w:pPr>
        <w:numPr>
          <w:ilvl w:val="0"/>
          <w:numId w:val="5"/>
        </w:numPr>
        <w:spacing w:line="240" w:lineRule="auto"/>
        <w:ind w:right="-182"/>
        <w:rPr>
          <w:rFonts w:ascii="Lato" w:hAnsi="Lato"/>
        </w:rPr>
      </w:pPr>
      <w:r w:rsidRPr="002647F7">
        <w:rPr>
          <w:rFonts w:ascii="Lato" w:hAnsi="Lato"/>
        </w:rPr>
        <w:t>Ascertai</w:t>
      </w:r>
      <w:r w:rsidR="00246E9F">
        <w:rPr>
          <w:rFonts w:ascii="Lato" w:hAnsi="Lato"/>
        </w:rPr>
        <w:t>n</w:t>
      </w:r>
      <w:r w:rsidRPr="002647F7">
        <w:rPr>
          <w:rFonts w:ascii="Lato" w:hAnsi="Lato"/>
        </w:rPr>
        <w:t xml:space="preserve"> that data handling, transfer, and processing comply with applicable laws and company policies.</w:t>
      </w:r>
    </w:p>
    <w:p w14:paraId="3D1504B5" w14:textId="2BA30A28" w:rsidR="00D4748A" w:rsidRPr="002647F7" w:rsidRDefault="00000000">
      <w:pPr>
        <w:numPr>
          <w:ilvl w:val="0"/>
          <w:numId w:val="5"/>
        </w:numPr>
        <w:spacing w:line="240" w:lineRule="auto"/>
        <w:ind w:right="-182"/>
        <w:rPr>
          <w:rFonts w:ascii="Lato" w:hAnsi="Lato"/>
        </w:rPr>
      </w:pPr>
      <w:r w:rsidRPr="002647F7">
        <w:rPr>
          <w:rFonts w:ascii="Lato" w:hAnsi="Lato"/>
        </w:rPr>
        <w:lastRenderedPageBreak/>
        <w:t>Perform additional duties as assigned.</w:t>
      </w:r>
    </w:p>
    <w:p w14:paraId="6A625EC1" w14:textId="77777777" w:rsidR="00D4748A" w:rsidRPr="002647F7" w:rsidRDefault="00D4748A">
      <w:pPr>
        <w:spacing w:line="240" w:lineRule="auto"/>
        <w:ind w:right="-182" w:hanging="150"/>
        <w:rPr>
          <w:rFonts w:ascii="Lato" w:hAnsi="Lato"/>
          <w:color w:val="0E101A"/>
        </w:rPr>
      </w:pPr>
    </w:p>
    <w:p w14:paraId="5ADA0B7F" w14:textId="77777777" w:rsidR="00D4748A" w:rsidRPr="002647F7" w:rsidRDefault="00000000">
      <w:pPr>
        <w:shd w:val="clear" w:color="auto" w:fill="D9D9D9"/>
        <w:spacing w:line="240" w:lineRule="auto"/>
        <w:ind w:right="-182" w:hanging="150"/>
        <w:rPr>
          <w:rFonts w:ascii="Lato" w:hAnsi="Lato"/>
          <w:sz w:val="24"/>
          <w:szCs w:val="24"/>
          <w:highlight w:val="white"/>
        </w:rPr>
      </w:pPr>
      <w:r w:rsidRPr="002647F7">
        <w:rPr>
          <w:rFonts w:ascii="Lato" w:hAnsi="Lato"/>
          <w:b/>
          <w:sz w:val="24"/>
          <w:szCs w:val="24"/>
        </w:rPr>
        <w:t xml:space="preserve"> Qualifications</w:t>
      </w:r>
    </w:p>
    <w:p w14:paraId="79F7EADD" w14:textId="77777777" w:rsidR="00D4748A" w:rsidRPr="002647F7" w:rsidRDefault="00D4748A">
      <w:pPr>
        <w:spacing w:line="240" w:lineRule="auto"/>
        <w:ind w:right="-182" w:hanging="150"/>
        <w:rPr>
          <w:rFonts w:ascii="Lato" w:hAnsi="Lato"/>
          <w:highlight w:val="yellow"/>
        </w:rPr>
      </w:pPr>
    </w:p>
    <w:p w14:paraId="47DC6C91" w14:textId="60FE25C0" w:rsidR="00740754" w:rsidRPr="00052049" w:rsidRDefault="00000000" w:rsidP="007407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Noto Sans" w:hAnsi="Noto Sans" w:cs="Noto Sans"/>
          <w:color w:val="2D2D2D"/>
          <w:sz w:val="21"/>
          <w:szCs w:val="21"/>
        </w:rPr>
      </w:pPr>
      <w:proofErr w:type="gramStart"/>
      <w:r w:rsidRPr="002647F7">
        <w:rPr>
          <w:rFonts w:ascii="Lato" w:hAnsi="Lato"/>
        </w:rPr>
        <w:t xml:space="preserve">Bachelor’s degree in </w:t>
      </w:r>
      <w:r w:rsidR="00052049" w:rsidRPr="001724CA">
        <w:rPr>
          <w:rFonts w:ascii="Noto Sans" w:hAnsi="Noto Sans" w:cs="Noto Sans"/>
          <w:color w:val="2D2D2D"/>
          <w:sz w:val="21"/>
          <w:szCs w:val="21"/>
        </w:rPr>
        <w:t>Data Science</w:t>
      </w:r>
      <w:proofErr w:type="gramEnd"/>
      <w:r w:rsidR="00052049" w:rsidRPr="001724CA">
        <w:rPr>
          <w:rFonts w:ascii="Noto Sans" w:hAnsi="Noto Sans" w:cs="Noto Sans"/>
          <w:color w:val="2D2D2D"/>
          <w:sz w:val="21"/>
          <w:szCs w:val="21"/>
        </w:rPr>
        <w:t>, Information Management, Data Management</w:t>
      </w:r>
      <w:r w:rsidR="00740754">
        <w:rPr>
          <w:rFonts w:ascii="Noto Sans" w:hAnsi="Noto Sans" w:cs="Noto Sans"/>
          <w:color w:val="2D2D2D"/>
          <w:sz w:val="21"/>
          <w:szCs w:val="21"/>
        </w:rPr>
        <w:t xml:space="preserve"> </w:t>
      </w:r>
      <w:r w:rsidR="0021034F">
        <w:rPr>
          <w:rFonts w:ascii="Noto Sans" w:hAnsi="Noto Sans" w:cs="Noto Sans"/>
          <w:color w:val="2D2D2D"/>
          <w:sz w:val="21"/>
          <w:szCs w:val="21"/>
        </w:rPr>
        <w:t>and/</w:t>
      </w:r>
      <w:r w:rsidR="00740754">
        <w:rPr>
          <w:rFonts w:ascii="Noto Sans" w:hAnsi="Noto Sans" w:cs="Noto Sans"/>
          <w:color w:val="2D2D2D"/>
          <w:sz w:val="21"/>
          <w:szCs w:val="21"/>
          <w:u w:val="single"/>
        </w:rPr>
        <w:t>or equivalent experience</w:t>
      </w:r>
      <w:r w:rsidR="00052049" w:rsidRPr="001724CA">
        <w:rPr>
          <w:rFonts w:ascii="Noto Sans" w:hAnsi="Noto Sans" w:cs="Noto Sans"/>
          <w:color w:val="2D2D2D"/>
          <w:sz w:val="21"/>
          <w:szCs w:val="21"/>
        </w:rPr>
        <w:t>.</w:t>
      </w:r>
      <w:r w:rsidR="00052049" w:rsidRPr="00052049">
        <w:rPr>
          <w:rStyle w:val="apple-converted-space"/>
          <w:rFonts w:ascii="Noto Sans" w:hAnsi="Noto Sans" w:cs="Noto Sans"/>
          <w:color w:val="2D2D2D"/>
          <w:sz w:val="21"/>
          <w:szCs w:val="21"/>
        </w:rPr>
        <w:t> </w:t>
      </w:r>
    </w:p>
    <w:p w14:paraId="0D8E0A8A" w14:textId="28C96372" w:rsidR="00037E24" w:rsidRDefault="00000000" w:rsidP="00037E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ato" w:hAnsi="Lato"/>
        </w:rPr>
      </w:pPr>
      <w:r w:rsidRPr="002647F7">
        <w:rPr>
          <w:rFonts w:ascii="Lato" w:hAnsi="Lato"/>
        </w:rPr>
        <w:t xml:space="preserve">Post-secondary certification in data </w:t>
      </w:r>
      <w:r w:rsidR="00564A40" w:rsidRPr="002647F7">
        <w:rPr>
          <w:rFonts w:ascii="Lato" w:hAnsi="Lato"/>
        </w:rPr>
        <w:t xml:space="preserve">governance </w:t>
      </w:r>
      <w:r w:rsidRPr="002647F7">
        <w:rPr>
          <w:rFonts w:ascii="Lato" w:hAnsi="Lato"/>
        </w:rPr>
        <w:t xml:space="preserve">or computer </w:t>
      </w:r>
      <w:proofErr w:type="gramStart"/>
      <w:r w:rsidRPr="002647F7">
        <w:rPr>
          <w:rFonts w:ascii="Lato" w:hAnsi="Lato"/>
        </w:rPr>
        <w:t xml:space="preserve">science </w:t>
      </w:r>
      <w:r w:rsidR="00740754">
        <w:rPr>
          <w:rFonts w:ascii="Lato" w:hAnsi="Lato"/>
        </w:rPr>
        <w:t xml:space="preserve"> </w:t>
      </w:r>
      <w:r w:rsidR="00740754">
        <w:rPr>
          <w:rFonts w:ascii="Lato" w:hAnsi="Lato"/>
          <w:u w:val="single"/>
        </w:rPr>
        <w:t>is</w:t>
      </w:r>
      <w:proofErr w:type="gramEnd"/>
      <w:r w:rsidR="00740754">
        <w:rPr>
          <w:rFonts w:ascii="Lato" w:hAnsi="Lato"/>
          <w:u w:val="single"/>
        </w:rPr>
        <w:t xml:space="preserve"> a</w:t>
      </w:r>
      <w:r w:rsidR="0021034F">
        <w:rPr>
          <w:rFonts w:ascii="Lato" w:hAnsi="Lato"/>
          <w:u w:val="single"/>
        </w:rPr>
        <w:t>n asset</w:t>
      </w:r>
      <w:r w:rsidRPr="002647F7">
        <w:rPr>
          <w:rFonts w:ascii="Lato" w:hAnsi="Lato"/>
        </w:rPr>
        <w:t xml:space="preserve">. </w:t>
      </w:r>
    </w:p>
    <w:p w14:paraId="6668B117" w14:textId="77777777" w:rsidR="00037E24" w:rsidRDefault="00564A40" w:rsidP="00037E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ato" w:hAnsi="Lato"/>
        </w:rPr>
      </w:pPr>
      <w:r w:rsidRPr="00037E24">
        <w:rPr>
          <w:rFonts w:ascii="Lato" w:hAnsi="Lato"/>
        </w:rPr>
        <w:t>5</w:t>
      </w:r>
      <w:r w:rsidR="00740754" w:rsidRPr="00037E24">
        <w:rPr>
          <w:rFonts w:ascii="Lato" w:hAnsi="Lato"/>
        </w:rPr>
        <w:t>-7</w:t>
      </w:r>
      <w:r w:rsidRPr="00037E24">
        <w:rPr>
          <w:rFonts w:ascii="Lato" w:hAnsi="Lato"/>
        </w:rPr>
        <w:t xml:space="preserve"> years of proven management experience, specifically in data governance</w:t>
      </w:r>
      <w:r w:rsidR="00052049" w:rsidRPr="00037E24">
        <w:rPr>
          <w:rFonts w:ascii="Lato" w:hAnsi="Lato"/>
        </w:rPr>
        <w:t xml:space="preserve"> and data quality control</w:t>
      </w:r>
      <w:r w:rsidRPr="00037E24">
        <w:rPr>
          <w:rFonts w:ascii="Lato" w:hAnsi="Lato"/>
        </w:rPr>
        <w:t>.</w:t>
      </w:r>
    </w:p>
    <w:p w14:paraId="5727D380" w14:textId="77777777" w:rsidR="00037E24" w:rsidRDefault="00DD1AD8" w:rsidP="00037E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ato" w:hAnsi="Lato"/>
        </w:rPr>
      </w:pPr>
      <w:r w:rsidRPr="00037E24">
        <w:rPr>
          <w:rFonts w:ascii="Noto Sans" w:eastAsia="Times New Roman" w:hAnsi="Noto Sans" w:cs="Noto Sans"/>
          <w:color w:val="2D2D2D"/>
          <w:sz w:val="21"/>
          <w:szCs w:val="21"/>
        </w:rPr>
        <w:t>Solid communication (written and verbal) and organizational skills.</w:t>
      </w:r>
    </w:p>
    <w:p w14:paraId="4BBC2F46" w14:textId="5D92788E" w:rsidR="00D4748A" w:rsidRPr="00037E24" w:rsidRDefault="00564A40" w:rsidP="00037E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ato" w:hAnsi="Lato"/>
        </w:rPr>
      </w:pPr>
      <w:r w:rsidRPr="00037E24">
        <w:rPr>
          <w:rFonts w:ascii="Lato" w:hAnsi="Lato"/>
        </w:rPr>
        <w:t>Advanced knowledge of Canada’s privacy laws.</w:t>
      </w:r>
    </w:p>
    <w:p w14:paraId="0D6E675A" w14:textId="77777777" w:rsidR="00D4748A" w:rsidRPr="002647F7" w:rsidRDefault="00000000">
      <w:pPr>
        <w:shd w:val="clear" w:color="auto" w:fill="D9D9D9"/>
        <w:spacing w:line="240" w:lineRule="auto"/>
        <w:ind w:right="-182" w:hanging="150"/>
        <w:rPr>
          <w:rFonts w:ascii="Lato" w:hAnsi="Lato"/>
          <w:sz w:val="24"/>
          <w:szCs w:val="24"/>
          <w:highlight w:val="white"/>
        </w:rPr>
      </w:pPr>
      <w:r w:rsidRPr="002647F7">
        <w:rPr>
          <w:rFonts w:ascii="Lato" w:hAnsi="Lato"/>
          <w:b/>
          <w:sz w:val="24"/>
          <w:szCs w:val="24"/>
        </w:rPr>
        <w:t xml:space="preserve"> Core Competencies</w:t>
      </w:r>
    </w:p>
    <w:p w14:paraId="5F7F8FC8" w14:textId="77777777" w:rsidR="00D4748A" w:rsidRPr="002647F7" w:rsidRDefault="00D4748A">
      <w:pPr>
        <w:spacing w:line="240" w:lineRule="auto"/>
        <w:ind w:right="-182" w:hanging="150"/>
        <w:rPr>
          <w:rFonts w:ascii="Lato" w:hAnsi="Lato"/>
          <w:highlight w:val="white"/>
        </w:rPr>
      </w:pPr>
    </w:p>
    <w:p w14:paraId="3AD6C765" w14:textId="77777777" w:rsidR="002647F7" w:rsidRPr="002647F7" w:rsidRDefault="002647F7" w:rsidP="002647F7">
      <w:pPr>
        <w:pStyle w:val="NoSpacing"/>
        <w:spacing w:after="120"/>
        <w:rPr>
          <w:rFonts w:ascii="Lato" w:hAnsi="Lato"/>
        </w:rPr>
      </w:pPr>
      <w:r w:rsidRPr="002647F7">
        <w:rPr>
          <w:rFonts w:ascii="Lato" w:hAnsi="Lato"/>
        </w:rPr>
        <w:t xml:space="preserve">The competencies listed below are critical to success in this role. </w:t>
      </w:r>
    </w:p>
    <w:p w14:paraId="570D6BEA" w14:textId="77777777" w:rsidR="002647F7" w:rsidRPr="002647F7" w:rsidRDefault="002647F7" w:rsidP="002647F7">
      <w:pPr>
        <w:pStyle w:val="NoSpacing"/>
        <w:numPr>
          <w:ilvl w:val="0"/>
          <w:numId w:val="6"/>
        </w:numPr>
        <w:spacing w:after="120"/>
        <w:ind w:left="714" w:hanging="357"/>
        <w:jc w:val="both"/>
        <w:rPr>
          <w:rFonts w:ascii="Lato" w:hAnsi="Lato"/>
        </w:rPr>
      </w:pPr>
      <w:r w:rsidRPr="002647F7">
        <w:rPr>
          <w:rFonts w:ascii="Lato" w:hAnsi="Lato"/>
          <w:b/>
        </w:rPr>
        <w:t>Critical Thinking:</w:t>
      </w:r>
      <w:r w:rsidRPr="002647F7">
        <w:rPr>
          <w:rFonts w:ascii="Lato" w:hAnsi="Lato"/>
        </w:rPr>
        <w:t xml:space="preserve"> Attributes: Creative problem-solving skills, intellectual curiosity and an open mind </w:t>
      </w:r>
    </w:p>
    <w:p w14:paraId="38F1DC5B" w14:textId="77777777" w:rsidR="002647F7" w:rsidRPr="002647F7" w:rsidRDefault="002647F7" w:rsidP="002647F7">
      <w:pPr>
        <w:pStyle w:val="NoSpacing"/>
        <w:numPr>
          <w:ilvl w:val="0"/>
          <w:numId w:val="6"/>
        </w:numPr>
        <w:spacing w:after="120"/>
        <w:ind w:left="714" w:hanging="357"/>
        <w:jc w:val="both"/>
        <w:rPr>
          <w:rFonts w:ascii="Lato" w:hAnsi="Lato"/>
        </w:rPr>
      </w:pPr>
      <w:r w:rsidRPr="002647F7">
        <w:rPr>
          <w:rFonts w:ascii="Lato" w:hAnsi="Lato"/>
          <w:b/>
        </w:rPr>
        <w:t>Planning:</w:t>
      </w:r>
      <w:r w:rsidRPr="002647F7">
        <w:rPr>
          <w:rFonts w:ascii="Lato" w:hAnsi="Lato"/>
        </w:rPr>
        <w:t xml:space="preserve"> </w:t>
      </w:r>
      <w:r w:rsidRPr="002647F7">
        <w:rPr>
          <w:rFonts w:ascii="Lato" w:hAnsi="Lato"/>
          <w:lang w:val="en-US"/>
        </w:rPr>
        <w:t xml:space="preserve">Attributes: Prioritizing work and keeping manager informed of any obstacles that could result in delays </w:t>
      </w:r>
    </w:p>
    <w:p w14:paraId="319F5B90" w14:textId="77777777" w:rsidR="002647F7" w:rsidRPr="002647F7" w:rsidRDefault="002647F7" w:rsidP="002647F7">
      <w:pPr>
        <w:pStyle w:val="NoSpacing"/>
        <w:numPr>
          <w:ilvl w:val="0"/>
          <w:numId w:val="6"/>
        </w:numPr>
        <w:spacing w:after="120"/>
        <w:ind w:left="714" w:hanging="357"/>
        <w:jc w:val="both"/>
        <w:rPr>
          <w:rFonts w:ascii="Lato" w:hAnsi="Lato"/>
        </w:rPr>
      </w:pPr>
      <w:r w:rsidRPr="002647F7">
        <w:rPr>
          <w:rFonts w:ascii="Lato" w:hAnsi="Lato"/>
          <w:b/>
        </w:rPr>
        <w:t>Positive Attitude:</w:t>
      </w:r>
      <w:r w:rsidRPr="002647F7">
        <w:rPr>
          <w:rFonts w:ascii="Lato" w:hAnsi="Lato"/>
        </w:rPr>
        <w:t xml:space="preserve"> </w:t>
      </w:r>
      <w:r w:rsidRPr="002647F7">
        <w:rPr>
          <w:rFonts w:ascii="Lato" w:hAnsi="Lato"/>
          <w:lang w:val="en-US"/>
        </w:rPr>
        <w:t xml:space="preserve">Attributes: Adaptability and coachability </w:t>
      </w:r>
    </w:p>
    <w:p w14:paraId="4988683F" w14:textId="77777777" w:rsidR="002647F7" w:rsidRPr="002647F7" w:rsidRDefault="002647F7" w:rsidP="002647F7">
      <w:pPr>
        <w:pStyle w:val="NoSpacing"/>
        <w:numPr>
          <w:ilvl w:val="0"/>
          <w:numId w:val="6"/>
        </w:numPr>
        <w:spacing w:after="120"/>
        <w:ind w:left="714" w:hanging="357"/>
        <w:jc w:val="both"/>
        <w:rPr>
          <w:rFonts w:ascii="Lato" w:hAnsi="Lato"/>
        </w:rPr>
      </w:pPr>
      <w:r w:rsidRPr="002647F7">
        <w:rPr>
          <w:rFonts w:ascii="Lato" w:hAnsi="Lato"/>
          <w:b/>
        </w:rPr>
        <w:t>Teamwork:</w:t>
      </w:r>
      <w:r w:rsidRPr="002647F7">
        <w:rPr>
          <w:rFonts w:ascii="Lato" w:hAnsi="Lato"/>
        </w:rPr>
        <w:t xml:space="preserve"> </w:t>
      </w:r>
      <w:r w:rsidRPr="002647F7">
        <w:rPr>
          <w:rFonts w:ascii="Lato" w:hAnsi="Lato"/>
          <w:lang w:val="en-US"/>
        </w:rPr>
        <w:t>Attributes: Sharing of information and collaboration</w:t>
      </w:r>
    </w:p>
    <w:p w14:paraId="57391DF0" w14:textId="77777777" w:rsidR="00D4748A" w:rsidRPr="002647F7" w:rsidRDefault="00D4748A">
      <w:pPr>
        <w:spacing w:line="240" w:lineRule="auto"/>
        <w:ind w:right="-182" w:hanging="150"/>
        <w:rPr>
          <w:rFonts w:ascii="Lato" w:hAnsi="Lato"/>
          <w:highlight w:val="white"/>
        </w:rPr>
      </w:pPr>
    </w:p>
    <w:p w14:paraId="453E77C6" w14:textId="77777777" w:rsidR="00D4748A" w:rsidRPr="002647F7" w:rsidRDefault="00000000">
      <w:pPr>
        <w:shd w:val="clear" w:color="auto" w:fill="D9D9D9"/>
        <w:spacing w:line="240" w:lineRule="auto"/>
        <w:ind w:right="-182" w:hanging="150"/>
        <w:rPr>
          <w:rFonts w:ascii="Lato" w:hAnsi="Lato"/>
          <w:b/>
          <w:sz w:val="24"/>
          <w:szCs w:val="24"/>
          <w:highlight w:val="white"/>
        </w:rPr>
      </w:pPr>
      <w:r w:rsidRPr="002647F7">
        <w:rPr>
          <w:rFonts w:ascii="Lato" w:hAnsi="Lato"/>
          <w:b/>
          <w:sz w:val="24"/>
          <w:szCs w:val="24"/>
        </w:rPr>
        <w:t xml:space="preserve"> Working Conditions </w:t>
      </w:r>
    </w:p>
    <w:p w14:paraId="0885BCE0" w14:textId="77777777" w:rsidR="00D4748A" w:rsidRPr="002647F7" w:rsidRDefault="00D4748A">
      <w:pPr>
        <w:spacing w:line="240" w:lineRule="auto"/>
        <w:ind w:right="-182" w:hanging="150"/>
        <w:rPr>
          <w:rFonts w:ascii="Lato" w:hAnsi="Lato"/>
          <w:b/>
          <w:sz w:val="20"/>
          <w:szCs w:val="20"/>
        </w:rPr>
      </w:pPr>
    </w:p>
    <w:p w14:paraId="0DAB9DF7" w14:textId="0966BE7D" w:rsidR="00D4748A" w:rsidRPr="002647F7" w:rsidRDefault="00000000">
      <w:pPr>
        <w:numPr>
          <w:ilvl w:val="0"/>
          <w:numId w:val="1"/>
        </w:numPr>
        <w:spacing w:line="240" w:lineRule="auto"/>
        <w:ind w:right="-182"/>
        <w:rPr>
          <w:rFonts w:ascii="Lato" w:hAnsi="Lato"/>
        </w:rPr>
      </w:pPr>
      <w:r w:rsidRPr="002647F7">
        <w:rPr>
          <w:rFonts w:ascii="Lato" w:hAnsi="Lato"/>
        </w:rPr>
        <w:t>This position is set in a</w:t>
      </w:r>
      <w:r w:rsidR="00037E24">
        <w:rPr>
          <w:rFonts w:ascii="Lato" w:hAnsi="Lato"/>
        </w:rPr>
        <w:t xml:space="preserve">n </w:t>
      </w:r>
      <w:r w:rsidRPr="002647F7">
        <w:rPr>
          <w:rFonts w:ascii="Lato" w:hAnsi="Lato"/>
        </w:rPr>
        <w:t xml:space="preserve">office </w:t>
      </w:r>
      <w:proofErr w:type="gramStart"/>
      <w:r w:rsidRPr="002647F7">
        <w:rPr>
          <w:rFonts w:ascii="Lato" w:hAnsi="Lato"/>
        </w:rPr>
        <w:t>environment</w:t>
      </w:r>
      <w:proofErr w:type="gramEnd"/>
    </w:p>
    <w:p w14:paraId="0BD7D63D" w14:textId="1EFF0991" w:rsidR="00D4748A" w:rsidRPr="002647F7" w:rsidRDefault="00000000">
      <w:pPr>
        <w:numPr>
          <w:ilvl w:val="0"/>
          <w:numId w:val="1"/>
        </w:numPr>
        <w:spacing w:line="240" w:lineRule="auto"/>
        <w:ind w:right="-182"/>
        <w:rPr>
          <w:rFonts w:ascii="Lato" w:hAnsi="Lato"/>
        </w:rPr>
      </w:pPr>
      <w:r w:rsidRPr="002647F7">
        <w:rPr>
          <w:rFonts w:ascii="Lato" w:hAnsi="Lato"/>
        </w:rPr>
        <w:t>The standard work</w:t>
      </w:r>
      <w:r w:rsidR="003329D5">
        <w:rPr>
          <w:rFonts w:ascii="Lato" w:hAnsi="Lato"/>
        </w:rPr>
        <w:t xml:space="preserve"> </w:t>
      </w:r>
      <w:r w:rsidRPr="002647F7">
        <w:rPr>
          <w:rFonts w:ascii="Lato" w:hAnsi="Lato"/>
        </w:rPr>
        <w:t xml:space="preserve">week for this position is </w:t>
      </w:r>
      <w:r w:rsidR="002647F7" w:rsidRPr="002647F7">
        <w:rPr>
          <w:rFonts w:ascii="Lato" w:hAnsi="Lato"/>
        </w:rPr>
        <w:t xml:space="preserve">35 </w:t>
      </w:r>
      <w:proofErr w:type="gramStart"/>
      <w:r w:rsidRPr="002647F7">
        <w:rPr>
          <w:rFonts w:ascii="Lato" w:hAnsi="Lato"/>
        </w:rPr>
        <w:t>hours</w:t>
      </w:r>
      <w:proofErr w:type="gramEnd"/>
    </w:p>
    <w:p w14:paraId="72429CE7" w14:textId="0C49EB63" w:rsidR="00D4748A" w:rsidRPr="002647F7" w:rsidRDefault="00000000">
      <w:pPr>
        <w:numPr>
          <w:ilvl w:val="0"/>
          <w:numId w:val="1"/>
        </w:numPr>
        <w:spacing w:line="240" w:lineRule="auto"/>
        <w:ind w:right="-182"/>
        <w:rPr>
          <w:rFonts w:ascii="Lato" w:hAnsi="Lato"/>
        </w:rPr>
      </w:pPr>
      <w:r w:rsidRPr="002647F7">
        <w:rPr>
          <w:rFonts w:ascii="Lato" w:hAnsi="Lato"/>
        </w:rPr>
        <w:t xml:space="preserve">The standard business hours for this position are </w:t>
      </w:r>
      <w:r w:rsidR="002647F7" w:rsidRPr="002647F7">
        <w:rPr>
          <w:rFonts w:ascii="Lato" w:hAnsi="Lato"/>
        </w:rPr>
        <w:t>9 am – 5 pm</w:t>
      </w:r>
    </w:p>
    <w:p w14:paraId="50E08053" w14:textId="419AA201" w:rsidR="00D4748A" w:rsidRPr="002647F7" w:rsidRDefault="00000000" w:rsidP="002647F7">
      <w:pPr>
        <w:numPr>
          <w:ilvl w:val="0"/>
          <w:numId w:val="1"/>
        </w:numPr>
        <w:spacing w:line="240" w:lineRule="auto"/>
        <w:ind w:right="-182"/>
        <w:rPr>
          <w:rFonts w:ascii="Lato" w:hAnsi="Lato"/>
        </w:rPr>
      </w:pPr>
      <w:r w:rsidRPr="002647F7">
        <w:rPr>
          <w:rFonts w:ascii="Lato" w:hAnsi="Lato"/>
        </w:rPr>
        <w:t xml:space="preserve">Hours worked outside of the standard work schedule may be </w:t>
      </w:r>
      <w:proofErr w:type="gramStart"/>
      <w:r w:rsidRPr="002647F7">
        <w:rPr>
          <w:rFonts w:ascii="Lato" w:hAnsi="Lato"/>
        </w:rPr>
        <w:t>required</w:t>
      </w:r>
      <w:proofErr w:type="gramEnd"/>
    </w:p>
    <w:p w14:paraId="4FA7C353" w14:textId="77777777" w:rsidR="00D4748A" w:rsidRPr="002647F7" w:rsidRDefault="00000000">
      <w:pPr>
        <w:numPr>
          <w:ilvl w:val="0"/>
          <w:numId w:val="1"/>
        </w:numPr>
        <w:spacing w:line="240" w:lineRule="auto"/>
        <w:ind w:right="-182"/>
        <w:rPr>
          <w:rFonts w:ascii="Lato" w:hAnsi="Lato"/>
        </w:rPr>
      </w:pPr>
      <w:r w:rsidRPr="002647F7">
        <w:rPr>
          <w:rFonts w:ascii="Lato" w:hAnsi="Lato"/>
        </w:rPr>
        <w:t>Ergonomic: Sitting for long periods of time, exposure to computer/laptop/mobile device screens for long periods of time, repetitive hand/arm movement</w:t>
      </w:r>
    </w:p>
    <w:p w14:paraId="71FD1DEB" w14:textId="77777777" w:rsidR="00D4748A" w:rsidRPr="002647F7" w:rsidRDefault="00D4748A">
      <w:pPr>
        <w:shd w:val="clear" w:color="auto" w:fill="FFFFFF"/>
        <w:spacing w:line="240" w:lineRule="auto"/>
        <w:jc w:val="both"/>
        <w:rPr>
          <w:rFonts w:ascii="Lato" w:hAnsi="Lato"/>
          <w:sz w:val="24"/>
          <w:szCs w:val="24"/>
        </w:rPr>
      </w:pPr>
    </w:p>
    <w:p w14:paraId="1671A740" w14:textId="77777777" w:rsidR="00D4748A" w:rsidRPr="002647F7" w:rsidRDefault="00D4748A">
      <w:pPr>
        <w:rPr>
          <w:rFonts w:ascii="Lato" w:hAnsi="Lato"/>
        </w:rPr>
      </w:pPr>
    </w:p>
    <w:sectPr w:rsidR="00D4748A" w:rsidRPr="002647F7" w:rsidSect="00264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C137" w14:textId="77777777" w:rsidR="000D3123" w:rsidRDefault="000D3123">
      <w:pPr>
        <w:spacing w:line="240" w:lineRule="auto"/>
      </w:pPr>
      <w:r>
        <w:separator/>
      </w:r>
    </w:p>
  </w:endnote>
  <w:endnote w:type="continuationSeparator" w:id="0">
    <w:p w14:paraId="10C6A53A" w14:textId="77777777" w:rsidR="000D3123" w:rsidRDefault="000D31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16610734"/>
      <w:docPartObj>
        <w:docPartGallery w:val="Page Numbers (Bottom of Page)"/>
        <w:docPartUnique/>
      </w:docPartObj>
    </w:sdtPr>
    <w:sdtContent>
      <w:p w14:paraId="689A3D51" w14:textId="3181AF53" w:rsidR="002647F7" w:rsidRDefault="002647F7" w:rsidP="0043602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979FE5" w14:textId="77777777" w:rsidR="002D6224" w:rsidRDefault="002D6224" w:rsidP="002647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06348032"/>
      <w:docPartObj>
        <w:docPartGallery w:val="Page Numbers (Bottom of Page)"/>
        <w:docPartUnique/>
      </w:docPartObj>
    </w:sdtPr>
    <w:sdtContent>
      <w:p w14:paraId="0987EB3B" w14:textId="6AC1C6D3" w:rsidR="002647F7" w:rsidRDefault="002647F7" w:rsidP="0043602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0D6B38B" w14:textId="77777777" w:rsidR="002D6224" w:rsidRDefault="002D6224" w:rsidP="002647F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C177" w14:textId="77777777" w:rsidR="002D6224" w:rsidRDefault="002D6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EC8D" w14:textId="77777777" w:rsidR="000D3123" w:rsidRDefault="000D3123">
      <w:pPr>
        <w:spacing w:line="240" w:lineRule="auto"/>
      </w:pPr>
      <w:r>
        <w:separator/>
      </w:r>
    </w:p>
  </w:footnote>
  <w:footnote w:type="continuationSeparator" w:id="0">
    <w:p w14:paraId="4859A832" w14:textId="77777777" w:rsidR="000D3123" w:rsidRDefault="000D31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99D0" w14:textId="77777777" w:rsidR="002D6224" w:rsidRDefault="002D62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9190" w14:textId="77777777" w:rsidR="00D4748A" w:rsidRDefault="00000000">
    <w:pPr>
      <w:tabs>
        <w:tab w:val="center" w:pos="4680"/>
        <w:tab w:val="right" w:pos="9360"/>
      </w:tabs>
      <w:spacing w:line="240" w:lineRule="auto"/>
    </w:pPr>
    <w:r>
      <w:rPr>
        <w:rFonts w:ascii="Helvetica Neue" w:eastAsia="Helvetica Neue" w:hAnsi="Helvetica Neue" w:cs="Helvetica Neue"/>
        <w:noProof/>
      </w:rPr>
      <w:drawing>
        <wp:inline distT="0" distB="0" distL="0" distR="0" wp14:anchorId="6EAA7897" wp14:editId="1CE1334A">
          <wp:extent cx="1335024" cy="566928"/>
          <wp:effectExtent l="0" t="0" r="0" b="0"/>
          <wp:docPr id="2" name="image1.png" descr="CIPF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PF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5024" cy="5669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AAA0" w14:textId="77777777" w:rsidR="002D6224" w:rsidRDefault="002D62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53DC"/>
    <w:multiLevelType w:val="multilevel"/>
    <w:tmpl w:val="DEAC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565863"/>
    <w:multiLevelType w:val="multilevel"/>
    <w:tmpl w:val="4A0071C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2DDA321E"/>
    <w:multiLevelType w:val="multilevel"/>
    <w:tmpl w:val="CA92E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D50F13"/>
    <w:multiLevelType w:val="multilevel"/>
    <w:tmpl w:val="F4B2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472419"/>
    <w:multiLevelType w:val="hybridMultilevel"/>
    <w:tmpl w:val="3356D87E"/>
    <w:lvl w:ilvl="0" w:tplc="6616DC9C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  <w:color w:val="5E6A71"/>
        <w:sz w:val="18"/>
      </w:rPr>
    </w:lvl>
    <w:lvl w:ilvl="1" w:tplc="10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" w15:restartNumberingAfterBreak="0">
    <w:nsid w:val="4C5D3F91"/>
    <w:multiLevelType w:val="multilevel"/>
    <w:tmpl w:val="C0ACFA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542FAB"/>
    <w:multiLevelType w:val="multilevel"/>
    <w:tmpl w:val="D620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615777"/>
    <w:multiLevelType w:val="multilevel"/>
    <w:tmpl w:val="6624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A676D5"/>
    <w:multiLevelType w:val="multilevel"/>
    <w:tmpl w:val="301060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FEB7AAC"/>
    <w:multiLevelType w:val="multilevel"/>
    <w:tmpl w:val="BDE0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EA0999"/>
    <w:multiLevelType w:val="multilevel"/>
    <w:tmpl w:val="C560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881AC1"/>
    <w:multiLevelType w:val="multilevel"/>
    <w:tmpl w:val="0F188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95233621">
    <w:abstractNumId w:val="2"/>
  </w:num>
  <w:num w:numId="2" w16cid:durableId="71899505">
    <w:abstractNumId w:val="11"/>
  </w:num>
  <w:num w:numId="3" w16cid:durableId="1679690977">
    <w:abstractNumId w:val="8"/>
  </w:num>
  <w:num w:numId="4" w16cid:durableId="1395930581">
    <w:abstractNumId w:val="1"/>
  </w:num>
  <w:num w:numId="5" w16cid:durableId="610553481">
    <w:abstractNumId w:val="5"/>
  </w:num>
  <w:num w:numId="6" w16cid:durableId="1851219397">
    <w:abstractNumId w:val="4"/>
  </w:num>
  <w:num w:numId="7" w16cid:durableId="1562642234">
    <w:abstractNumId w:val="3"/>
  </w:num>
  <w:num w:numId="8" w16cid:durableId="493842984">
    <w:abstractNumId w:val="0"/>
  </w:num>
  <w:num w:numId="9" w16cid:durableId="1239362613">
    <w:abstractNumId w:val="9"/>
  </w:num>
  <w:num w:numId="10" w16cid:durableId="191307068">
    <w:abstractNumId w:val="6"/>
  </w:num>
  <w:num w:numId="11" w16cid:durableId="260190088">
    <w:abstractNumId w:val="10"/>
  </w:num>
  <w:num w:numId="12" w16cid:durableId="21058333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8A"/>
    <w:rsid w:val="00037E24"/>
    <w:rsid w:val="00052049"/>
    <w:rsid w:val="000A6B91"/>
    <w:rsid w:val="000D3123"/>
    <w:rsid w:val="001048C9"/>
    <w:rsid w:val="001758D6"/>
    <w:rsid w:val="001D12E0"/>
    <w:rsid w:val="001F158B"/>
    <w:rsid w:val="0021034F"/>
    <w:rsid w:val="00211AA5"/>
    <w:rsid w:val="00240B30"/>
    <w:rsid w:val="00246E9F"/>
    <w:rsid w:val="00252939"/>
    <w:rsid w:val="002647F7"/>
    <w:rsid w:val="0027123C"/>
    <w:rsid w:val="002B75AE"/>
    <w:rsid w:val="002D6224"/>
    <w:rsid w:val="003329D5"/>
    <w:rsid w:val="003356EC"/>
    <w:rsid w:val="00344A4A"/>
    <w:rsid w:val="00552796"/>
    <w:rsid w:val="00564A40"/>
    <w:rsid w:val="0057764A"/>
    <w:rsid w:val="005E3D84"/>
    <w:rsid w:val="005E7DEC"/>
    <w:rsid w:val="007176DC"/>
    <w:rsid w:val="00740754"/>
    <w:rsid w:val="00780504"/>
    <w:rsid w:val="007E2314"/>
    <w:rsid w:val="008153B0"/>
    <w:rsid w:val="0089483D"/>
    <w:rsid w:val="008B5EE8"/>
    <w:rsid w:val="008B6785"/>
    <w:rsid w:val="0096064C"/>
    <w:rsid w:val="00964ABA"/>
    <w:rsid w:val="009B3126"/>
    <w:rsid w:val="00A06F78"/>
    <w:rsid w:val="00A12060"/>
    <w:rsid w:val="00AC1EA9"/>
    <w:rsid w:val="00B55837"/>
    <w:rsid w:val="00D4748A"/>
    <w:rsid w:val="00DD1AD8"/>
    <w:rsid w:val="00E176FE"/>
    <w:rsid w:val="00E7461C"/>
    <w:rsid w:val="00EB327F"/>
    <w:rsid w:val="00F62CBC"/>
    <w:rsid w:val="00FA1AE6"/>
    <w:rsid w:val="00FD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352CF"/>
  <w15:docId w15:val="{042AAF00-C93E-4729-96F4-2C60804E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62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224"/>
  </w:style>
  <w:style w:type="paragraph" w:styleId="Footer">
    <w:name w:val="footer"/>
    <w:basedOn w:val="Normal"/>
    <w:link w:val="FooterChar"/>
    <w:uiPriority w:val="99"/>
    <w:unhideWhenUsed/>
    <w:rsid w:val="002D62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224"/>
  </w:style>
  <w:style w:type="paragraph" w:styleId="Revision">
    <w:name w:val="Revision"/>
    <w:hidden/>
    <w:uiPriority w:val="99"/>
    <w:semiHidden/>
    <w:rsid w:val="00564A40"/>
    <w:pPr>
      <w:spacing w:line="240" w:lineRule="auto"/>
    </w:pPr>
  </w:style>
  <w:style w:type="paragraph" w:styleId="NoSpacing">
    <w:name w:val="No Spacing"/>
    <w:uiPriority w:val="1"/>
    <w:qFormat/>
    <w:rsid w:val="002647F7"/>
    <w:pPr>
      <w:spacing w:line="240" w:lineRule="auto"/>
    </w:pPr>
    <w:rPr>
      <w:rFonts w:asciiTheme="minorHAnsi" w:eastAsiaTheme="minorEastAsia" w:hAnsiTheme="minorHAnsi" w:cstheme="minorBidi"/>
      <w:lang w:eastAsia="en-CA"/>
    </w:rPr>
  </w:style>
  <w:style w:type="character" w:styleId="PageNumber">
    <w:name w:val="page number"/>
    <w:basedOn w:val="DefaultParagraphFont"/>
    <w:uiPriority w:val="99"/>
    <w:semiHidden/>
    <w:unhideWhenUsed/>
    <w:rsid w:val="002647F7"/>
  </w:style>
  <w:style w:type="character" w:customStyle="1" w:styleId="apple-converted-space">
    <w:name w:val="apple-converted-space"/>
    <w:basedOn w:val="DefaultParagraphFont"/>
    <w:rsid w:val="00052049"/>
  </w:style>
  <w:style w:type="paragraph" w:styleId="ListParagraph">
    <w:name w:val="List Paragraph"/>
    <w:basedOn w:val="Normal"/>
    <w:uiPriority w:val="34"/>
    <w:qFormat/>
    <w:rsid w:val="00037E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6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E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C38ssntqGzzKoz6ag7K1BpLZsw==">CgMxLjAyCGguZ2pkZ3hzOAByITFKLVJJc0Y3Z0R2WDRoX0JTeVB6dWN2dzFJUGJfVEwtaw==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Anne Walsh</cp:lastModifiedBy>
  <cp:revision>4</cp:revision>
  <cp:lastPrinted>2023-07-13T19:08:00Z</cp:lastPrinted>
  <dcterms:created xsi:type="dcterms:W3CDTF">2023-08-22T20:48:00Z</dcterms:created>
  <dcterms:modified xsi:type="dcterms:W3CDTF">2023-08-31T20:17:00Z</dcterms:modified>
</cp:coreProperties>
</file>